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黑体"/>
          <w:bCs/>
          <w:color w:val="auto"/>
          <w:sz w:val="32"/>
          <w:szCs w:val="32"/>
        </w:rPr>
      </w:pPr>
      <w:r>
        <w:rPr>
          <w:rFonts w:hint="eastAsia" w:ascii="黑体" w:hAnsi="黑体" w:eastAsia="黑体" w:cs="微软雅黑"/>
          <w:color w:val="auto"/>
          <w:sz w:val="32"/>
          <w:szCs w:val="32"/>
        </w:rPr>
        <w:t>附件</w:t>
      </w:r>
    </w:p>
    <w:p>
      <w:pPr>
        <w:pStyle w:val="5"/>
        <w:spacing w:before="156" w:beforeLines="50" w:line="460" w:lineRule="exact"/>
        <w:jc w:val="center"/>
        <w:rPr>
          <w:rFonts w:hint="eastAsia" w:ascii="方正小标宋简体" w:hAnsi="方正小标宋简体" w:eastAsia="方正小标宋简体" w:cs="黑体"/>
          <w:bCs/>
          <w:color w:val="auto"/>
          <w:sz w:val="32"/>
          <w:szCs w:val="32"/>
        </w:rPr>
      </w:pPr>
      <w:r>
        <w:rPr>
          <w:rFonts w:hint="eastAsia" w:ascii="Times New Roman" w:hAnsi="Times New Roman" w:eastAsia="仿宋_GB2312" w:cs="Times New Roman"/>
          <w:color w:val="auto"/>
          <w:sz w:val="32"/>
          <w:szCs w:val="32"/>
          <w:highlight w:val="none"/>
          <w:shd w:val="clear" w:color="auto" w:fill="auto"/>
          <w:lang w:val="en-US" w:eastAsia="zh-CN"/>
        </w:rPr>
        <w:t>四川省野生雪豹种群数量及栖息地</w:t>
      </w:r>
      <w:bookmarkStart w:id="0" w:name="_GoBack"/>
      <w:bookmarkEnd w:id="0"/>
      <w:r>
        <w:rPr>
          <w:rFonts w:hint="eastAsia" w:ascii="Times New Roman" w:hAnsi="Times New Roman" w:eastAsia="仿宋_GB2312" w:cs="Times New Roman"/>
          <w:color w:val="auto"/>
          <w:sz w:val="32"/>
          <w:szCs w:val="32"/>
          <w:highlight w:val="none"/>
          <w:shd w:val="clear" w:color="auto" w:fill="auto"/>
          <w:lang w:val="en-US" w:eastAsia="zh-CN"/>
        </w:rPr>
        <w:t>调查项目（第一期）—— 红外相机数据处理技术服务采购需求</w:t>
      </w:r>
    </w:p>
    <w:tbl>
      <w:tblPr>
        <w:tblStyle w:val="3"/>
        <w:tblW w:w="9218" w:type="dxa"/>
        <w:jc w:val="center"/>
        <w:tblLayout w:type="autofit"/>
        <w:tblCellMar>
          <w:top w:w="0" w:type="dxa"/>
          <w:left w:w="108" w:type="dxa"/>
          <w:bottom w:w="0" w:type="dxa"/>
          <w:right w:w="108" w:type="dxa"/>
        </w:tblCellMar>
      </w:tblPr>
      <w:tblGrid>
        <w:gridCol w:w="743"/>
        <w:gridCol w:w="1542"/>
        <w:gridCol w:w="4912"/>
        <w:gridCol w:w="2021"/>
      </w:tblGrid>
      <w:tr>
        <w:tblPrEx>
          <w:tblCellMar>
            <w:top w:w="0" w:type="dxa"/>
            <w:left w:w="108" w:type="dxa"/>
            <w:bottom w:w="0" w:type="dxa"/>
            <w:right w:w="108" w:type="dxa"/>
          </w:tblCellMar>
        </w:tblPrEx>
        <w:trPr>
          <w:trHeight w:val="700" w:hRule="atLeast"/>
          <w:jc w:val="center"/>
        </w:trPr>
        <w:tc>
          <w:tcPr>
            <w:tcW w:w="743" w:type="dxa"/>
            <w:tcBorders>
              <w:top w:val="single" w:color="000000" w:sz="8" w:space="0"/>
              <w:left w:val="single" w:color="000000" w:sz="8" w:space="0"/>
              <w:bottom w:val="single" w:color="000000" w:sz="8" w:space="0"/>
              <w:right w:val="single" w:color="000000" w:sz="8" w:space="0"/>
            </w:tcBorders>
            <w:noWrap w:val="0"/>
            <w:vAlign w:val="center"/>
          </w:tcPr>
          <w:p>
            <w:pPr>
              <w:pStyle w:val="5"/>
              <w:jc w:val="center"/>
              <w:rPr>
                <w:rFonts w:ascii="仿宋_GB2312" w:eastAsia="仿宋_GB2312"/>
                <w:b/>
                <w:bCs/>
                <w:color w:val="auto"/>
                <w:sz w:val="24"/>
              </w:rPr>
            </w:pPr>
            <w:r>
              <w:rPr>
                <w:rFonts w:hint="eastAsia" w:ascii="仿宋_GB2312" w:eastAsia="仿宋_GB2312"/>
                <w:b/>
                <w:bCs/>
                <w:color w:val="auto"/>
                <w:sz w:val="24"/>
              </w:rPr>
              <w:t>序号</w:t>
            </w:r>
          </w:p>
        </w:tc>
        <w:tc>
          <w:tcPr>
            <w:tcW w:w="1542" w:type="dxa"/>
            <w:tcBorders>
              <w:top w:val="single" w:color="000000" w:sz="8" w:space="0"/>
              <w:left w:val="single" w:color="000000" w:sz="8" w:space="0"/>
              <w:bottom w:val="single" w:color="000000" w:sz="8" w:space="0"/>
              <w:right w:val="single" w:color="000000" w:sz="8" w:space="0"/>
            </w:tcBorders>
            <w:noWrap w:val="0"/>
            <w:vAlign w:val="center"/>
          </w:tcPr>
          <w:p>
            <w:pPr>
              <w:pStyle w:val="5"/>
              <w:jc w:val="center"/>
              <w:rPr>
                <w:rFonts w:ascii="仿宋_GB2312" w:eastAsia="仿宋_GB2312"/>
                <w:b/>
                <w:bCs/>
                <w:color w:val="auto"/>
                <w:sz w:val="24"/>
              </w:rPr>
            </w:pPr>
            <w:r>
              <w:rPr>
                <w:rFonts w:hint="eastAsia" w:ascii="仿宋_GB2312" w:eastAsia="仿宋_GB2312"/>
                <w:b/>
                <w:bCs/>
                <w:color w:val="auto"/>
                <w:sz w:val="24"/>
              </w:rPr>
              <w:t>项目内容</w:t>
            </w:r>
          </w:p>
        </w:tc>
        <w:tc>
          <w:tcPr>
            <w:tcW w:w="4912" w:type="dxa"/>
            <w:tcBorders>
              <w:top w:val="single" w:color="000000" w:sz="8" w:space="0"/>
              <w:left w:val="single" w:color="000000" w:sz="8" w:space="0"/>
              <w:bottom w:val="single" w:color="000000" w:sz="8" w:space="0"/>
              <w:right w:val="single" w:color="000000" w:sz="8" w:space="0"/>
            </w:tcBorders>
            <w:noWrap w:val="0"/>
            <w:vAlign w:val="center"/>
          </w:tcPr>
          <w:p>
            <w:pPr>
              <w:pStyle w:val="5"/>
              <w:jc w:val="center"/>
              <w:rPr>
                <w:rFonts w:ascii="仿宋_GB2312" w:eastAsia="仿宋_GB2312"/>
                <w:b/>
                <w:bCs/>
                <w:color w:val="auto"/>
                <w:sz w:val="24"/>
              </w:rPr>
            </w:pPr>
            <w:r>
              <w:rPr>
                <w:rFonts w:hint="eastAsia" w:ascii="仿宋_GB2312" w:eastAsia="仿宋_GB2312"/>
                <w:b/>
                <w:bCs/>
                <w:color w:val="auto"/>
                <w:sz w:val="24"/>
              </w:rPr>
              <w:t>需求参数</w:t>
            </w:r>
          </w:p>
        </w:tc>
        <w:tc>
          <w:tcPr>
            <w:tcW w:w="2021" w:type="dxa"/>
            <w:tcBorders>
              <w:top w:val="single" w:color="000000" w:sz="8" w:space="0"/>
              <w:left w:val="single" w:color="000000" w:sz="8" w:space="0"/>
              <w:bottom w:val="single" w:color="000000" w:sz="8" w:space="0"/>
              <w:right w:val="single" w:color="000000" w:sz="8" w:space="0"/>
            </w:tcBorders>
            <w:noWrap w:val="0"/>
            <w:vAlign w:val="center"/>
          </w:tcPr>
          <w:p>
            <w:pPr>
              <w:pStyle w:val="5"/>
              <w:jc w:val="center"/>
              <w:rPr>
                <w:rFonts w:hint="eastAsia" w:ascii="仿宋_GB2312" w:eastAsia="仿宋_GB2312"/>
                <w:b/>
                <w:bCs/>
                <w:color w:val="auto"/>
                <w:sz w:val="24"/>
              </w:rPr>
            </w:pPr>
            <w:r>
              <w:rPr>
                <w:rFonts w:hint="eastAsia" w:ascii="仿宋_GB2312" w:eastAsia="仿宋_GB2312"/>
                <w:b/>
                <w:bCs/>
                <w:color w:val="auto"/>
                <w:sz w:val="24"/>
              </w:rPr>
              <w:t>备注</w:t>
            </w: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5"/>
              <w:jc w:val="center"/>
              <w:rPr>
                <w:rFonts w:ascii="仿宋_GB2312" w:eastAsia="仿宋_GB2312"/>
                <w:b/>
                <w:bCs/>
                <w:color w:val="auto"/>
                <w:sz w:val="24"/>
              </w:rPr>
            </w:pPr>
            <w:r>
              <w:rPr>
                <w:rFonts w:hint="eastAsia" w:ascii="仿宋_GB2312" w:eastAsia="仿宋_GB2312"/>
                <w:b/>
                <w:bCs/>
                <w:color w:val="auto"/>
                <w:sz w:val="24"/>
              </w:rPr>
              <w:t>1</w:t>
            </w:r>
          </w:p>
        </w:tc>
        <w:tc>
          <w:tcPr>
            <w:tcW w:w="1542" w:type="dxa"/>
            <w:tcBorders>
              <w:top w:val="nil"/>
              <w:left w:val="single" w:color="000000" w:sz="8" w:space="0"/>
              <w:bottom w:val="single" w:color="000000" w:sz="8" w:space="0"/>
              <w:right w:val="single" w:color="000000" w:sz="8" w:space="0"/>
            </w:tcBorders>
            <w:noWrap w:val="0"/>
            <w:vAlign w:val="center"/>
          </w:tcPr>
          <w:p>
            <w:pPr>
              <w:pStyle w:val="5"/>
              <w:rPr>
                <w:rFonts w:ascii="仿宋_GB2312" w:eastAsia="仿宋_GB2312"/>
                <w:bCs/>
                <w:color w:val="auto"/>
                <w:sz w:val="24"/>
              </w:rPr>
            </w:pPr>
            <w:r>
              <w:rPr>
                <w:rFonts w:hint="eastAsia" w:ascii="仿宋_GB2312" w:eastAsia="仿宋_GB2312"/>
                <w:bCs/>
                <w:color w:val="auto"/>
                <w:sz w:val="24"/>
                <w:lang w:val="en-US" w:eastAsia="zh-CN"/>
              </w:rPr>
              <w:t>红外数据平台服务</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5"/>
              <w:rPr>
                <w:rFonts w:hint="eastAsia"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需提供专业的红外相机数据平台进行影像数据存储、红外相机点位录入、影像文件浏览、数据鉴定、数据分析等服务</w:t>
            </w:r>
            <w:r>
              <w:rPr>
                <w:rFonts w:ascii="仿宋_GB2312" w:eastAsia="仿宋_GB2312"/>
                <w:bCs/>
                <w:color w:val="auto"/>
                <w:sz w:val="24"/>
              </w:rPr>
              <w:t>。</w:t>
            </w:r>
          </w:p>
        </w:tc>
        <w:tc>
          <w:tcPr>
            <w:tcW w:w="2021" w:type="dxa"/>
            <w:tcBorders>
              <w:top w:val="nil"/>
              <w:left w:val="single" w:color="000000" w:sz="8" w:space="0"/>
              <w:bottom w:val="single" w:color="000000" w:sz="8" w:space="0"/>
              <w:right w:val="single" w:color="000000" w:sz="8" w:space="0"/>
            </w:tcBorders>
            <w:noWrap w:val="0"/>
            <w:vAlign w:val="center"/>
          </w:tcPr>
          <w:p>
            <w:pPr>
              <w:pStyle w:val="5"/>
              <w:rPr>
                <w:rFonts w:ascii="仿宋_GB2312" w:eastAsia="仿宋_GB2312"/>
                <w:bCs/>
                <w:color w:val="auto"/>
                <w:sz w:val="24"/>
              </w:rPr>
            </w:pP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5"/>
              <w:jc w:val="center"/>
              <w:rPr>
                <w:rFonts w:hint="eastAsia" w:ascii="仿宋_GB2312" w:eastAsia="仿宋_GB2312"/>
                <w:b/>
                <w:bCs/>
                <w:color w:val="auto"/>
                <w:sz w:val="24"/>
                <w:lang w:val="en-US" w:eastAsia="zh-CN"/>
              </w:rPr>
            </w:pPr>
            <w:r>
              <w:rPr>
                <w:rFonts w:hint="eastAsia" w:ascii="仿宋_GB2312" w:eastAsia="仿宋_GB2312"/>
                <w:b/>
                <w:bCs/>
                <w:color w:val="auto"/>
                <w:sz w:val="24"/>
                <w:lang w:val="en-US" w:eastAsia="zh-CN"/>
              </w:rPr>
              <w:t>2</w:t>
            </w:r>
          </w:p>
        </w:tc>
        <w:tc>
          <w:tcPr>
            <w:tcW w:w="1542" w:type="dxa"/>
            <w:tcBorders>
              <w:top w:val="nil"/>
              <w:left w:val="single" w:color="000000" w:sz="8" w:space="0"/>
              <w:bottom w:val="single" w:color="000000" w:sz="8" w:space="0"/>
              <w:right w:val="single" w:color="000000" w:sz="8" w:space="0"/>
            </w:tcBorders>
            <w:noWrap w:val="0"/>
            <w:vAlign w:val="center"/>
          </w:tcPr>
          <w:p>
            <w:pPr>
              <w:pStyle w:val="5"/>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红外相机数据录入</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5"/>
              <w:rPr>
                <w:rFonts w:hint="default" w:ascii="仿宋_GB2312" w:eastAsia="仿宋_GB2312"/>
                <w:bCs/>
                <w:color w:val="auto"/>
                <w:sz w:val="24"/>
                <w:lang w:val="en-US" w:eastAsia="zh-CN"/>
              </w:rPr>
            </w:pPr>
            <w:r>
              <w:rPr>
                <w:rFonts w:hint="eastAsia" w:ascii="仿宋_GB2312" w:eastAsia="仿宋_GB2312"/>
                <w:bCs/>
                <w:color w:val="auto"/>
                <w:sz w:val="24"/>
              </w:rPr>
              <w:t>★</w:t>
            </w:r>
            <w:r>
              <w:rPr>
                <w:rFonts w:hint="eastAsia" w:ascii="仿宋_GB2312" w:eastAsia="仿宋_GB2312"/>
                <w:bCs/>
                <w:color w:val="auto"/>
                <w:sz w:val="24"/>
                <w:lang w:val="en-US" w:eastAsia="zh-CN"/>
              </w:rPr>
              <w:t>完成雪豹调查提供的所有红外相机监测记录表的录入，完成红外相机数据点位的创建工作，需进行经纬度、海拔、生境类型、坡位、坡形等信息录入。</w:t>
            </w:r>
          </w:p>
        </w:tc>
        <w:tc>
          <w:tcPr>
            <w:tcW w:w="2021" w:type="dxa"/>
            <w:tcBorders>
              <w:top w:val="nil"/>
              <w:left w:val="single" w:color="000000" w:sz="8" w:space="0"/>
              <w:bottom w:val="single" w:color="000000" w:sz="8" w:space="0"/>
              <w:right w:val="single" w:color="000000" w:sz="8" w:space="0"/>
            </w:tcBorders>
            <w:noWrap w:val="0"/>
            <w:vAlign w:val="center"/>
          </w:tcPr>
          <w:p>
            <w:pPr>
              <w:pStyle w:val="5"/>
              <w:rPr>
                <w:rFonts w:ascii="仿宋_GB2312" w:eastAsia="仿宋_GB2312"/>
                <w:bCs/>
                <w:color w:val="auto"/>
                <w:sz w:val="24"/>
              </w:rPr>
            </w:pP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5"/>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3</w:t>
            </w:r>
          </w:p>
        </w:tc>
        <w:tc>
          <w:tcPr>
            <w:tcW w:w="1542" w:type="dxa"/>
            <w:tcBorders>
              <w:top w:val="nil"/>
              <w:left w:val="single" w:color="000000" w:sz="8" w:space="0"/>
              <w:bottom w:val="single" w:color="000000" w:sz="8" w:space="0"/>
              <w:right w:val="single" w:color="000000" w:sz="8" w:space="0"/>
            </w:tcBorders>
            <w:noWrap w:val="0"/>
            <w:vAlign w:val="center"/>
          </w:tcPr>
          <w:p>
            <w:pPr>
              <w:pStyle w:val="5"/>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红外相机数据鉴别</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5"/>
              <w:rPr>
                <w:rFonts w:hint="eastAsia"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完成雪豹调查提供的红外相机影像数据的鉴定工作，需根据影像标记相应的物种名称、物种数量、物种行为、天气、温度等鉴别信息。</w:t>
            </w:r>
          </w:p>
        </w:tc>
        <w:tc>
          <w:tcPr>
            <w:tcW w:w="2021" w:type="dxa"/>
            <w:tcBorders>
              <w:top w:val="nil"/>
              <w:left w:val="single" w:color="000000" w:sz="8" w:space="0"/>
              <w:bottom w:val="single" w:color="000000" w:sz="8" w:space="0"/>
              <w:right w:val="single" w:color="000000" w:sz="8" w:space="0"/>
            </w:tcBorders>
            <w:noWrap w:val="0"/>
            <w:vAlign w:val="center"/>
          </w:tcPr>
          <w:p>
            <w:pPr>
              <w:pStyle w:val="5"/>
              <w:rPr>
                <w:rFonts w:ascii="仿宋_GB2312" w:eastAsia="仿宋_GB2312"/>
                <w:bCs/>
                <w:color w:val="auto"/>
                <w:sz w:val="24"/>
              </w:rPr>
            </w:pP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5"/>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4</w:t>
            </w:r>
          </w:p>
        </w:tc>
        <w:tc>
          <w:tcPr>
            <w:tcW w:w="1542" w:type="dxa"/>
            <w:tcBorders>
              <w:top w:val="nil"/>
              <w:left w:val="single" w:color="000000" w:sz="8" w:space="0"/>
              <w:bottom w:val="single" w:color="000000" w:sz="8" w:space="0"/>
              <w:right w:val="single" w:color="000000" w:sz="8" w:space="0"/>
            </w:tcBorders>
            <w:noWrap w:val="0"/>
            <w:vAlign w:val="center"/>
          </w:tcPr>
          <w:p>
            <w:pPr>
              <w:pStyle w:val="5"/>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红外相机数据分析</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5"/>
              <w:rPr>
                <w:rFonts w:hint="eastAsia"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利用红外数据平台完成雪豹调查数据分析工作，提供相机状态分析、物种多样性分析、人为活动干扰分析等服务。</w:t>
            </w:r>
          </w:p>
        </w:tc>
        <w:tc>
          <w:tcPr>
            <w:tcW w:w="2021" w:type="dxa"/>
            <w:tcBorders>
              <w:top w:val="nil"/>
              <w:left w:val="single" w:color="000000" w:sz="8" w:space="0"/>
              <w:bottom w:val="single" w:color="000000" w:sz="8" w:space="0"/>
              <w:right w:val="single" w:color="000000" w:sz="8" w:space="0"/>
            </w:tcBorders>
            <w:noWrap w:val="0"/>
            <w:vAlign w:val="center"/>
          </w:tcPr>
          <w:p>
            <w:pPr>
              <w:pStyle w:val="5"/>
              <w:rPr>
                <w:rFonts w:ascii="仿宋_GB2312" w:eastAsia="仿宋_GB2312"/>
                <w:bCs/>
                <w:color w:val="auto"/>
                <w:sz w:val="24"/>
              </w:rPr>
            </w:pPr>
          </w:p>
        </w:tc>
      </w:tr>
      <w:tr>
        <w:tblPrEx>
          <w:tblCellMar>
            <w:top w:w="0" w:type="dxa"/>
            <w:left w:w="108" w:type="dxa"/>
            <w:bottom w:w="0" w:type="dxa"/>
            <w:right w:w="108" w:type="dxa"/>
          </w:tblCellMar>
        </w:tblPrEx>
        <w:trPr>
          <w:trHeight w:val="1637"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5"/>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5</w:t>
            </w:r>
          </w:p>
        </w:tc>
        <w:tc>
          <w:tcPr>
            <w:tcW w:w="1542" w:type="dxa"/>
            <w:tcBorders>
              <w:top w:val="nil"/>
              <w:left w:val="single" w:color="000000" w:sz="8" w:space="0"/>
              <w:bottom w:val="single" w:color="000000" w:sz="8" w:space="0"/>
              <w:right w:val="single" w:color="000000" w:sz="8" w:space="0"/>
            </w:tcBorders>
            <w:noWrap w:val="0"/>
            <w:vAlign w:val="center"/>
          </w:tcPr>
          <w:p>
            <w:pPr>
              <w:pStyle w:val="5"/>
              <w:rPr>
                <w:rFonts w:hint="default" w:ascii="仿宋_GB2312" w:eastAsia="仿宋_GB2312"/>
                <w:bCs/>
                <w:color w:val="auto"/>
                <w:sz w:val="24"/>
                <w:lang w:val="en-US" w:eastAsia="zh-CN"/>
              </w:rPr>
            </w:pPr>
            <w:r>
              <w:rPr>
                <w:rFonts w:hint="eastAsia" w:ascii="仿宋_GB2312" w:eastAsia="仿宋_GB2312"/>
                <w:bCs/>
                <w:color w:val="auto"/>
                <w:sz w:val="24"/>
                <w:lang w:val="en-US" w:eastAsia="zh-CN"/>
              </w:rPr>
              <w:t>红外相机电子数据</w:t>
            </w:r>
            <w:r>
              <w:rPr>
                <w:rFonts w:ascii="Segoe UI Symbol" w:hAnsi="Segoe UI Symbol" w:eastAsia="仿宋_GB2312" w:cs="Segoe UI Symbol"/>
                <w:bCs/>
                <w:color w:val="auto"/>
                <w:sz w:val="24"/>
              </w:rPr>
              <w:t>★</w:t>
            </w:r>
          </w:p>
        </w:tc>
        <w:tc>
          <w:tcPr>
            <w:tcW w:w="4912" w:type="dxa"/>
            <w:tcBorders>
              <w:top w:val="nil"/>
              <w:left w:val="single" w:color="000000" w:sz="8" w:space="0"/>
              <w:bottom w:val="single" w:color="000000" w:sz="8" w:space="0"/>
              <w:right w:val="single" w:color="000000" w:sz="8" w:space="0"/>
            </w:tcBorders>
            <w:noWrap w:val="0"/>
            <w:vAlign w:val="center"/>
          </w:tcPr>
          <w:p>
            <w:pPr>
              <w:pStyle w:val="5"/>
              <w:rPr>
                <w:rFonts w:hint="eastAsia" w:ascii="仿宋_GB2312" w:eastAsia="仿宋_GB2312"/>
                <w:bCs/>
                <w:color w:val="auto"/>
                <w:sz w:val="24"/>
              </w:rPr>
            </w:pPr>
            <w:r>
              <w:rPr>
                <w:rFonts w:hint="eastAsia" w:ascii="仿宋_GB2312" w:eastAsia="仿宋_GB2312"/>
                <w:bCs/>
                <w:color w:val="auto"/>
                <w:sz w:val="24"/>
              </w:rPr>
              <w:t>★提交红外相机有效数据一套、影像数据处理形成的电子表格或数据库一套、以及红外相机监测记录表录入形成的电子数据一套。</w:t>
            </w:r>
          </w:p>
        </w:tc>
        <w:tc>
          <w:tcPr>
            <w:tcW w:w="2021" w:type="dxa"/>
            <w:tcBorders>
              <w:top w:val="nil"/>
              <w:left w:val="single" w:color="000000" w:sz="8" w:space="0"/>
              <w:bottom w:val="single" w:color="000000" w:sz="8" w:space="0"/>
              <w:right w:val="single" w:color="000000" w:sz="8" w:space="0"/>
            </w:tcBorders>
            <w:noWrap w:val="0"/>
            <w:vAlign w:val="center"/>
          </w:tcPr>
          <w:p>
            <w:pPr>
              <w:pStyle w:val="5"/>
              <w:rPr>
                <w:rFonts w:ascii="仿宋_GB2312" w:eastAsia="仿宋_GB2312"/>
                <w:bCs/>
                <w:color w:val="auto"/>
                <w:sz w:val="24"/>
              </w:rPr>
            </w:pPr>
          </w:p>
        </w:tc>
      </w:tr>
      <w:tr>
        <w:tblPrEx>
          <w:tblCellMar>
            <w:top w:w="0" w:type="dxa"/>
            <w:left w:w="108" w:type="dxa"/>
            <w:bottom w:w="0" w:type="dxa"/>
            <w:right w:w="108" w:type="dxa"/>
          </w:tblCellMar>
        </w:tblPrEx>
        <w:trPr>
          <w:trHeight w:val="1068" w:hRule="atLeast"/>
          <w:jc w:val="center"/>
        </w:trPr>
        <w:tc>
          <w:tcPr>
            <w:tcW w:w="743" w:type="dxa"/>
            <w:tcBorders>
              <w:top w:val="nil"/>
              <w:left w:val="single" w:color="000000" w:sz="8" w:space="0"/>
              <w:bottom w:val="single" w:color="000000" w:sz="8" w:space="0"/>
              <w:right w:val="single" w:color="000000" w:sz="8" w:space="0"/>
            </w:tcBorders>
            <w:noWrap w:val="0"/>
            <w:vAlign w:val="center"/>
          </w:tcPr>
          <w:p>
            <w:pPr>
              <w:pStyle w:val="5"/>
              <w:jc w:val="center"/>
              <w:rPr>
                <w:rFonts w:ascii="仿宋_GB2312" w:eastAsia="仿宋_GB2312"/>
                <w:b/>
                <w:bCs/>
                <w:color w:val="auto"/>
                <w:sz w:val="24"/>
              </w:rPr>
            </w:pPr>
            <w:r>
              <w:rPr>
                <w:rFonts w:hint="eastAsia" w:ascii="仿宋_GB2312" w:eastAsia="仿宋_GB2312"/>
                <w:b/>
                <w:bCs/>
                <w:color w:val="auto"/>
                <w:sz w:val="24"/>
              </w:rPr>
              <w:t>5</w:t>
            </w:r>
          </w:p>
        </w:tc>
        <w:tc>
          <w:tcPr>
            <w:tcW w:w="1542" w:type="dxa"/>
            <w:tcBorders>
              <w:top w:val="nil"/>
              <w:left w:val="single" w:color="000000" w:sz="8" w:space="0"/>
              <w:bottom w:val="single" w:color="000000" w:sz="8" w:space="0"/>
              <w:right w:val="single" w:color="000000" w:sz="8" w:space="0"/>
            </w:tcBorders>
            <w:noWrap w:val="0"/>
            <w:vAlign w:val="center"/>
          </w:tcPr>
          <w:p>
            <w:pPr>
              <w:pStyle w:val="5"/>
              <w:rPr>
                <w:rFonts w:ascii="仿宋_GB2312" w:eastAsia="仿宋_GB2312"/>
                <w:bCs/>
                <w:color w:val="auto"/>
                <w:sz w:val="24"/>
              </w:rPr>
            </w:pPr>
            <w:r>
              <w:rPr>
                <w:rFonts w:hint="eastAsia" w:ascii="仿宋_GB2312" w:eastAsia="仿宋_GB2312"/>
                <w:bCs/>
                <w:color w:val="auto"/>
                <w:sz w:val="24"/>
              </w:rPr>
              <w:t>服务时间★</w:t>
            </w:r>
          </w:p>
        </w:tc>
        <w:tc>
          <w:tcPr>
            <w:tcW w:w="4912" w:type="dxa"/>
            <w:tcBorders>
              <w:top w:val="nil"/>
              <w:left w:val="single" w:color="000000" w:sz="8" w:space="0"/>
              <w:bottom w:val="single" w:color="000000" w:sz="8" w:space="0"/>
              <w:right w:val="single" w:color="000000" w:sz="8" w:space="0"/>
            </w:tcBorders>
            <w:noWrap w:val="0"/>
            <w:vAlign w:val="center"/>
          </w:tcPr>
          <w:p>
            <w:pPr>
              <w:pStyle w:val="5"/>
              <w:rPr>
                <w:rFonts w:ascii="仿宋_GB2312" w:eastAsia="仿宋_GB2312"/>
                <w:bCs/>
                <w:color w:val="auto"/>
                <w:sz w:val="24"/>
              </w:rPr>
            </w:pPr>
            <w:r>
              <w:rPr>
                <w:rFonts w:hint="eastAsia" w:ascii="仿宋_GB2312" w:eastAsia="仿宋_GB2312"/>
                <w:bCs/>
                <w:color w:val="auto"/>
                <w:sz w:val="24"/>
              </w:rPr>
              <w:t>★</w:t>
            </w:r>
            <w:r>
              <w:rPr>
                <w:rFonts w:hint="eastAsia" w:ascii="仿宋_GB2312" w:eastAsia="仿宋_GB2312"/>
                <w:bCs/>
                <w:color w:val="auto"/>
                <w:sz w:val="24"/>
                <w:lang w:val="en-US" w:eastAsia="zh-CN"/>
              </w:rPr>
              <w:t>2025年9月30日完成</w:t>
            </w:r>
            <w:r>
              <w:rPr>
                <w:rFonts w:hint="eastAsia" w:ascii="仿宋_GB2312" w:eastAsia="仿宋_GB2312"/>
                <w:bCs/>
                <w:color w:val="auto"/>
                <w:sz w:val="24"/>
              </w:rPr>
              <w:t>。</w:t>
            </w:r>
          </w:p>
        </w:tc>
        <w:tc>
          <w:tcPr>
            <w:tcW w:w="2021" w:type="dxa"/>
            <w:tcBorders>
              <w:top w:val="nil"/>
              <w:left w:val="single" w:color="000000" w:sz="8" w:space="0"/>
              <w:bottom w:val="single" w:color="000000" w:sz="8" w:space="0"/>
              <w:right w:val="single" w:color="000000" w:sz="8" w:space="0"/>
            </w:tcBorders>
            <w:noWrap w:val="0"/>
            <w:vAlign w:val="center"/>
          </w:tcPr>
          <w:p>
            <w:pPr>
              <w:pStyle w:val="5"/>
              <w:rPr>
                <w:rFonts w:hint="eastAsia" w:ascii="仿宋_GB2312" w:eastAsia="仿宋_GB2312"/>
                <w:b/>
                <w:bCs/>
                <w:color w:val="auto"/>
                <w:sz w:val="24"/>
              </w:rPr>
            </w:pPr>
          </w:p>
        </w:tc>
      </w:tr>
    </w:tbl>
    <w:p>
      <w:pPr>
        <w:pStyle w:val="5"/>
        <w:jc w:val="center"/>
        <w:rPr>
          <w:rFonts w:ascii="仿宋_GB2312" w:eastAsia="仿宋_GB2312"/>
          <w:b/>
          <w:bCs/>
          <w:color w:val="auto"/>
          <w:sz w:val="24"/>
        </w:rPr>
      </w:pPr>
    </w:p>
    <w:p>
      <w:pPr>
        <w:pStyle w:val="5"/>
        <w:jc w:val="left"/>
        <w:rPr>
          <w:rFonts w:hint="eastAsia" w:ascii="Times New Roman" w:hAnsi="Times New Roman" w:eastAsia="仿宋_GB2312" w:cs="Times New Roman"/>
          <w:color w:val="auto"/>
          <w:sz w:val="32"/>
          <w:szCs w:val="32"/>
          <w:highlight w:val="none"/>
          <w:shd w:val="clear" w:color="auto" w:fill="auto"/>
          <w:lang w:val="en-US" w:eastAsia="zh-CN"/>
        </w:rPr>
      </w:pPr>
      <w:r>
        <w:rPr>
          <w:rFonts w:ascii="仿宋_GB2312" w:eastAsia="仿宋_GB2312"/>
          <w:bCs/>
          <w:color w:val="auto"/>
          <w:sz w:val="24"/>
        </w:rPr>
        <w:t>注：</w:t>
      </w:r>
      <w:r>
        <w:rPr>
          <w:rFonts w:hint="eastAsia" w:ascii="仿宋_GB2312" w:eastAsia="仿宋_GB2312"/>
          <w:bCs/>
          <w:color w:val="auto"/>
          <w:sz w:val="24"/>
        </w:rPr>
        <w:t>带★项为实质性参数必须满足。</w:t>
      </w:r>
      <w:r>
        <w:rPr>
          <w:rFonts w:ascii="仿宋_GB2312" w:eastAsia="仿宋_GB2312"/>
          <w:bCs/>
          <w:color w:val="auto"/>
          <w:sz w:val="24"/>
        </w:rPr>
        <w:t>具有与本采购项目密切相关的技术服务经历、能提供项目所需的个性化数据分析及数据呈现形式的技术供应商将优先考虑，需提供相关的服务合同、合作论文、专利等作为佐证材料，并将佐证材料按项目序号分类后提交。</w:t>
      </w:r>
    </w:p>
    <w:p>
      <w:pPr>
        <w:numPr>
          <w:ilvl w:val="0"/>
          <w:numId w:val="0"/>
        </w:numPr>
        <w:spacing w:line="560" w:lineRule="exact"/>
        <w:ind w:leftChars="200"/>
        <w:rPr>
          <w:rFonts w:hint="default" w:ascii="Times New Roman" w:hAnsi="Times New Roman" w:eastAsia="黑体" w:cs="Times New Roman"/>
          <w:sz w:val="32"/>
          <w:szCs w:val="32"/>
          <w:shd w:val="clear" w:color="auto"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Segoe UI Symbol">
    <w:altName w:val="Noto Sans"/>
    <w:panose1 w:val="020B0502040204020203"/>
    <w:charset w:val="00"/>
    <w:family w:val="swiss"/>
    <w:pitch w:val="default"/>
    <w:sig w:usb0="00000000" w:usb1="00000000" w:usb2="0064C000" w:usb3="00000002" w:csb0="00000001" w:csb1="40000000"/>
  </w:font>
  <w:font w:name="Noto Sans">
    <w:panose1 w:val="020B0502040504020204"/>
    <w:charset w:val="00"/>
    <w:family w:val="auto"/>
    <w:pitch w:val="default"/>
    <w:sig w:usb0="E00002FF" w:usb1="4000201F" w:usb2="08000029" w:usb3="00100000" w:csb0="0000019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hZTNkZjI1N2QzMWNmMDgyNzViYjY1OWQwMDE4ZjEifQ=="/>
  </w:docVars>
  <w:rsids>
    <w:rsidRoot w:val="1C5D2821"/>
    <w:rsid w:val="009A5398"/>
    <w:rsid w:val="044F65AB"/>
    <w:rsid w:val="04CE1F73"/>
    <w:rsid w:val="1C5D2821"/>
    <w:rsid w:val="26924756"/>
    <w:rsid w:val="274E63DB"/>
    <w:rsid w:val="43DC7E53"/>
    <w:rsid w:val="48EB1D78"/>
    <w:rsid w:val="49032B28"/>
    <w:rsid w:val="59E72333"/>
    <w:rsid w:val="63536E3A"/>
    <w:rsid w:val="792720A9"/>
    <w:rsid w:val="798A0441"/>
    <w:rsid w:val="7A9A6CF1"/>
    <w:rsid w:val="7EF9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正文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1344</Words>
  <Characters>1459</Characters>
  <Lines>0</Lines>
  <Paragraphs>0</Paragraphs>
  <TotalTime>23</TotalTime>
  <ScaleCrop>false</ScaleCrop>
  <LinksUpToDate>false</LinksUpToDate>
  <CharactersWithSpaces>1468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2024-09-06T17:27:00Z</dcterms:created>
  <dc:creator>8237477301</dc:creator>
  <cp:lastModifiedBy>何颖</cp:lastModifiedBy>
  <dcterms:modified xsi:type="dcterms:W3CDTF">2024-11-06T10:43:37Z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20A0EF0DF68B4BDAAD4F5C7AD5AC0939_13</vt:lpwstr>
  </property>
</Properties>
</file>